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CAE5" w14:textId="7F9296F8" w:rsidR="00FC592A" w:rsidRPr="00FC592A" w:rsidRDefault="00FC592A" w:rsidP="00FC592A">
      <w:pPr>
        <w:rPr>
          <w:b/>
          <w:bCs/>
          <w:sz w:val="28"/>
          <w:szCs w:val="28"/>
        </w:rPr>
      </w:pPr>
      <w:r w:rsidRPr="00FC592A">
        <w:rPr>
          <w:b/>
          <w:bCs/>
          <w:sz w:val="28"/>
          <w:szCs w:val="28"/>
        </w:rPr>
        <w:t xml:space="preserve">Algemene voorwaarden –  Praktijk Mensenlief &amp; Zo </w:t>
      </w:r>
    </w:p>
    <w:p w14:paraId="0061BBCA" w14:textId="4758DD29" w:rsidR="00FC592A" w:rsidRPr="00FC592A" w:rsidRDefault="00FC592A" w:rsidP="00FC592A">
      <w:r w:rsidRPr="00FC592A">
        <w:rPr>
          <w:b/>
          <w:bCs/>
        </w:rPr>
        <w:t>1. Toepasselijkheid</w:t>
      </w:r>
      <w:r w:rsidRPr="00FC592A">
        <w:br/>
        <w:t>Deze voorwaarden zijn van toepassing op alle overeenkomsten tussen Mensenlief &amp; Zo (gevestigd te Dedemsvaart) en de cliënt, tenzij schriftelijk anders overeengekomen.</w:t>
      </w:r>
    </w:p>
    <w:p w14:paraId="406DECF4" w14:textId="6C56D2F6" w:rsidR="00FC592A" w:rsidRPr="00FC592A" w:rsidRDefault="00FC592A" w:rsidP="00FC592A">
      <w:r w:rsidRPr="00FC592A">
        <w:rPr>
          <w:b/>
          <w:bCs/>
        </w:rPr>
        <w:t>2. Aanmelding en afspraken</w:t>
      </w:r>
      <w:r w:rsidRPr="00FC592A">
        <w:br/>
        <w:t>Aanmelding voor coaching</w:t>
      </w:r>
      <w:r w:rsidR="00AC1613">
        <w:t>/therapie</w:t>
      </w:r>
      <w:r w:rsidRPr="00FC592A">
        <w:t xml:space="preserve"> kan per e-mail. Afspraken worden in overleg gemaakt en schriftelijk bevestigd.</w:t>
      </w:r>
    </w:p>
    <w:p w14:paraId="54282BCD" w14:textId="2D992AD4" w:rsidR="00FC592A" w:rsidRPr="00FC592A" w:rsidRDefault="00FC592A" w:rsidP="00FC592A">
      <w:r w:rsidRPr="00FC592A">
        <w:rPr>
          <w:b/>
          <w:bCs/>
        </w:rPr>
        <w:t>3. Tarieven en betaling</w:t>
      </w:r>
    </w:p>
    <w:p w14:paraId="24253390" w14:textId="77777777" w:rsidR="00FC592A" w:rsidRPr="00FC592A" w:rsidRDefault="00FC592A" w:rsidP="00FC592A">
      <w:pPr>
        <w:numPr>
          <w:ilvl w:val="0"/>
          <w:numId w:val="1"/>
        </w:numPr>
      </w:pPr>
      <w:r w:rsidRPr="00FC592A">
        <w:t>De actuele tarieven staan vermeld op de website of worden vooraf besproken.</w:t>
      </w:r>
    </w:p>
    <w:p w14:paraId="4237D7DB" w14:textId="77777777" w:rsidR="00FC592A" w:rsidRPr="00FC592A" w:rsidRDefault="00FC592A" w:rsidP="00FC592A">
      <w:pPr>
        <w:numPr>
          <w:ilvl w:val="0"/>
          <w:numId w:val="1"/>
        </w:numPr>
      </w:pPr>
      <w:r w:rsidRPr="00FC592A">
        <w:t>Facturen dienen binnen 14 dagen na factuurdatum te worden betaald, tenzij anders overeengekomen.</w:t>
      </w:r>
    </w:p>
    <w:p w14:paraId="7360BD67" w14:textId="77777777" w:rsidR="00FC592A" w:rsidRPr="00FC592A" w:rsidRDefault="00FC592A" w:rsidP="00FC592A">
      <w:pPr>
        <w:numPr>
          <w:ilvl w:val="0"/>
          <w:numId w:val="1"/>
        </w:numPr>
      </w:pPr>
      <w:r w:rsidRPr="00FC592A">
        <w:t>Bij niet-tijdige betaling kan de afspraak worden uitgesteld of geannuleerd.</w:t>
      </w:r>
    </w:p>
    <w:p w14:paraId="614F183E" w14:textId="4CEDB357" w:rsidR="00FC592A" w:rsidRPr="00FC592A" w:rsidRDefault="00FC592A" w:rsidP="00FC592A">
      <w:r w:rsidRPr="00FC592A">
        <w:rPr>
          <w:b/>
          <w:bCs/>
        </w:rPr>
        <w:t>4. Annulering van afspraken</w:t>
      </w:r>
    </w:p>
    <w:p w14:paraId="3261FE3B" w14:textId="77777777" w:rsidR="00FC592A" w:rsidRPr="00FC592A" w:rsidRDefault="00FC592A" w:rsidP="00FC592A">
      <w:pPr>
        <w:numPr>
          <w:ilvl w:val="0"/>
          <w:numId w:val="2"/>
        </w:numPr>
      </w:pPr>
      <w:r w:rsidRPr="00FC592A">
        <w:t>Afspraken kunnen tot 24 uur van tevoren kosteloos worden geannuleerd.</w:t>
      </w:r>
    </w:p>
    <w:p w14:paraId="7462F300" w14:textId="77777777" w:rsidR="00FC592A" w:rsidRPr="00FC592A" w:rsidRDefault="00FC592A" w:rsidP="00FC592A">
      <w:pPr>
        <w:numPr>
          <w:ilvl w:val="0"/>
          <w:numId w:val="2"/>
        </w:numPr>
      </w:pPr>
      <w:r w:rsidRPr="00FC592A">
        <w:t>Bij annulering korter dan 24 uur voor de afspraak, of bij niet verschijnen, wordt het volledige tarief in rekening gebracht, tenzij er sprake is van overmacht.</w:t>
      </w:r>
    </w:p>
    <w:p w14:paraId="1311317A" w14:textId="65059E9A" w:rsidR="00FC592A" w:rsidRPr="00FC592A" w:rsidRDefault="00FC592A" w:rsidP="00FC592A">
      <w:r w:rsidRPr="00FC592A">
        <w:rPr>
          <w:b/>
          <w:bCs/>
        </w:rPr>
        <w:t>5. Vertrouwelijkheid en privacy</w:t>
      </w:r>
      <w:r w:rsidRPr="00FC592A">
        <w:br/>
        <w:t>Alle informatie die in het kader van de coaching</w:t>
      </w:r>
      <w:r w:rsidR="00AC1613">
        <w:t>/therapie</w:t>
      </w:r>
      <w:r w:rsidRPr="00FC592A">
        <w:t xml:space="preserve"> wordt gedeeld, wordt vertrouwelijk behandeld volgens de privacyverklaring van Mensenlief &amp; Zo.</w:t>
      </w:r>
    </w:p>
    <w:p w14:paraId="15A3CD25" w14:textId="1650055F" w:rsidR="00FC592A" w:rsidRPr="00FC592A" w:rsidRDefault="00FC592A" w:rsidP="00FC592A">
      <w:r w:rsidRPr="00FC592A">
        <w:rPr>
          <w:b/>
          <w:bCs/>
        </w:rPr>
        <w:t>6. Dossier en bewaartermijn</w:t>
      </w:r>
      <w:r w:rsidRPr="00FC592A">
        <w:br/>
        <w:t>Van iedere cliënt wordt een kort dossier bijgehouden. Dit dossier wordt</w:t>
      </w:r>
      <w:r w:rsidR="00AC1613">
        <w:t xml:space="preserve"> </w:t>
      </w:r>
      <w:r w:rsidR="00752064">
        <w:t xml:space="preserve">volgens de </w:t>
      </w:r>
      <w:r w:rsidR="00AC1613">
        <w:t>Wettelijke bewaartermijn cliëntgegevens (WGBO)</w:t>
      </w:r>
      <w:r w:rsidR="00752064">
        <w:t xml:space="preserve"> 29 jaar bewaard, </w:t>
      </w:r>
      <w:r w:rsidR="00752064" w:rsidRPr="00752064">
        <w:t>gerekend vanaf het laatste contactmoment.</w:t>
      </w:r>
    </w:p>
    <w:p w14:paraId="4801C448" w14:textId="4A1AECFA" w:rsidR="00FC592A" w:rsidRPr="00FC592A" w:rsidRDefault="00FC592A" w:rsidP="00FC592A">
      <w:r w:rsidRPr="00FC592A">
        <w:rPr>
          <w:b/>
          <w:bCs/>
        </w:rPr>
        <w:t>7. Aansprakelijkheid</w:t>
      </w:r>
    </w:p>
    <w:p w14:paraId="06D3CEB5" w14:textId="500B2D3A" w:rsidR="00FC592A" w:rsidRPr="00FC592A" w:rsidRDefault="00FC592A" w:rsidP="00FC592A">
      <w:pPr>
        <w:numPr>
          <w:ilvl w:val="0"/>
          <w:numId w:val="3"/>
        </w:numPr>
      </w:pPr>
      <w:r w:rsidRPr="00FC592A">
        <w:t>Mensenlief &amp; Zo spant zich in om coaching</w:t>
      </w:r>
      <w:r w:rsidR="00752064">
        <w:t>/ therapie</w:t>
      </w:r>
      <w:r w:rsidRPr="00FC592A">
        <w:t xml:space="preserve"> zorgvuldig en naar beste inzicht uit te voeren.</w:t>
      </w:r>
    </w:p>
    <w:p w14:paraId="06ADB359" w14:textId="77777777" w:rsidR="00FC592A" w:rsidRPr="00FC592A" w:rsidRDefault="00FC592A" w:rsidP="00FC592A">
      <w:pPr>
        <w:numPr>
          <w:ilvl w:val="0"/>
          <w:numId w:val="3"/>
        </w:numPr>
      </w:pPr>
      <w:r w:rsidRPr="00FC592A">
        <w:t>Mensenlief &amp; Zo is niet aansprakelijk voor indirecte schade of gevolgschade, tenzij er sprake is van opzet of grove nalatigheid.</w:t>
      </w:r>
    </w:p>
    <w:p w14:paraId="50C61CA5" w14:textId="77777777" w:rsidR="00FC592A" w:rsidRPr="00FC592A" w:rsidRDefault="00FC592A" w:rsidP="00FC592A">
      <w:pPr>
        <w:numPr>
          <w:ilvl w:val="0"/>
          <w:numId w:val="3"/>
        </w:numPr>
      </w:pPr>
      <w:r w:rsidRPr="00FC592A">
        <w:t>Cliënt blijft zelf verantwoordelijk voor het nemen van beslissingen en het toepassen van inzichten buiten de sessies.</w:t>
      </w:r>
    </w:p>
    <w:p w14:paraId="5B45D270" w14:textId="2AE2793C" w:rsidR="00FC592A" w:rsidRPr="00FC592A" w:rsidRDefault="00FC592A" w:rsidP="00FC592A">
      <w:r w:rsidRPr="00FC592A">
        <w:rPr>
          <w:b/>
          <w:bCs/>
        </w:rPr>
        <w:t>8. Klachtenregeling</w:t>
      </w:r>
      <w:r w:rsidRPr="00FC592A">
        <w:br/>
        <w:t xml:space="preserve">Heb je een klacht? Bespreek deze eerst met de </w:t>
      </w:r>
      <w:r w:rsidR="00AC1613">
        <w:t>therapeut</w:t>
      </w:r>
      <w:r w:rsidRPr="00FC592A">
        <w:t xml:space="preserve">. We zoeken samen naar een oplossing. </w:t>
      </w:r>
      <w:r w:rsidR="00752064">
        <w:t xml:space="preserve">Zie ook : Klachtenprocedure Praktijk-mensenlief &amp; Zo  </w:t>
      </w:r>
    </w:p>
    <w:p w14:paraId="20A6ED21" w14:textId="5848B9FA" w:rsidR="00FC592A" w:rsidRPr="00FC592A" w:rsidRDefault="00FC592A" w:rsidP="00FC592A">
      <w:r w:rsidRPr="00FC592A">
        <w:rPr>
          <w:b/>
          <w:bCs/>
        </w:rPr>
        <w:t>9. Toepasselijk recht</w:t>
      </w:r>
      <w:r w:rsidRPr="00FC592A">
        <w:br/>
        <w:t>Op deze overeenkomst is het Nederlands recht van toepassing.</w:t>
      </w:r>
    </w:p>
    <w:p w14:paraId="3EE3C7AE" w14:textId="00D84995" w:rsidR="00FC592A" w:rsidRPr="00FC592A" w:rsidRDefault="00FC592A" w:rsidP="00FC592A">
      <w:r w:rsidRPr="00FC592A">
        <w:rPr>
          <w:b/>
          <w:bCs/>
        </w:rPr>
        <w:t>10. Wijzigingen</w:t>
      </w:r>
      <w:r w:rsidRPr="00FC592A">
        <w:br/>
        <w:t>Mensenlief &amp; Zo behoudt zich het recht voor deze voorwaarden te wijzigen. De meest actuele versie is altijd te vinden op de website.</w:t>
      </w:r>
    </w:p>
    <w:p w14:paraId="77606029" w14:textId="77777777" w:rsidR="001E3292" w:rsidRDefault="001E3292"/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663"/>
    <w:multiLevelType w:val="multilevel"/>
    <w:tmpl w:val="573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C0E01"/>
    <w:multiLevelType w:val="multilevel"/>
    <w:tmpl w:val="EBF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3473F"/>
    <w:multiLevelType w:val="multilevel"/>
    <w:tmpl w:val="FA34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53182">
    <w:abstractNumId w:val="2"/>
  </w:num>
  <w:num w:numId="2" w16cid:durableId="1273317460">
    <w:abstractNumId w:val="1"/>
  </w:num>
  <w:num w:numId="3" w16cid:durableId="127960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2A"/>
    <w:rsid w:val="00020E21"/>
    <w:rsid w:val="001E3292"/>
    <w:rsid w:val="00603A86"/>
    <w:rsid w:val="00752064"/>
    <w:rsid w:val="00A57AF6"/>
    <w:rsid w:val="00AC1613"/>
    <w:rsid w:val="00B316EB"/>
    <w:rsid w:val="00EA2EF6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AF2F"/>
  <w15:chartTrackingRefBased/>
  <w15:docId w15:val="{E36C1228-D235-432C-B809-DCB52668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5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5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5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9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9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9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9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9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59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59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59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9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5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2025-06-19T16:25:00Z</dcterms:created>
  <dcterms:modified xsi:type="dcterms:W3CDTF">2025-06-19T16:25:00Z</dcterms:modified>
</cp:coreProperties>
</file>